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58" w:rsidRDefault="006C0358" w:rsidP="006C03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СТАТИСТИЧЕСКИЕ ДАННЫЕ</w:t>
      </w:r>
    </w:p>
    <w:p w:rsidR="006C0358" w:rsidRDefault="006C0358" w:rsidP="006C03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с письменными обращениями граждан в 2 квартале  2014 года в  Горнослинкинском сельском поселении</w:t>
      </w:r>
    </w:p>
    <w:p w:rsidR="006C0358" w:rsidRDefault="006C0358" w:rsidP="006C0358">
      <w:pPr>
        <w:tabs>
          <w:tab w:val="left" w:pos="598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57"/>
        <w:gridCol w:w="1879"/>
      </w:tblGrid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второй квартал 2014 г.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граждан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Доложено руководству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Принято к рассмотрению по существу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u w:val="single"/>
              </w:rPr>
              <w:t>Из них направленных в форме электронного документа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trHeight w:val="11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из аппарата Губернатора области (в т.ч. от Губернатора области, Виц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Губернатора, заместителей Губернатора области)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 ответом в аппарат Губернатора области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1.4.2.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письменных обращений из администрации Уватского  района (в т.ч. от Главы района, заместителей Главы района)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1.4.3.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Из них с ответом в администрацию Уватского  района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коллективных обращений граждан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повторных обращений граждан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1.5.2.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Проверено с выездом на место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trHeight w:val="48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1.5.3.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</w:rPr>
              <w:t>комиссионно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1.5.4.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Рассмотрено с участием граждан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законодательно установленного срока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проведенных служебных проверок по фактам нарушений сроков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1.6.2.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нарушении сроков наказаны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1.6.3.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1.6.4.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жалоб, по </w:t>
            </w:r>
            <w:proofErr w:type="gramStart"/>
            <w:r>
              <w:rPr>
                <w:rFonts w:ascii="Times New Roman" w:hAnsi="Times New Roman" w:cs="Times New Roman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 обращениям, рассмотренным по существу: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lang w:eastAsia="en-US" w:bidi="en-US"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Вопрос решен положительно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Меры приняты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Даны разъяснения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повторных обращений, решенных положительно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Типовые причины, порождающие повторные обращения: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отсутствие ответа на первое обращение, при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что законодательно установленный срок рассмотрения истек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2.7.2.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не содержит информации на все поставленные гражданином вопросы, не указаны сроки исполнения мероприятий, не даны рекомендации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2.7.3.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запланированные мероприятия не выполнены, сроки  перенесены, работы выполнены   некачественно, не в полном   объёме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2.7.4.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гражданину содержит необъективную информацию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отсутствие правовых оснований для удовлетворения просьб гражданина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2.7.6.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другие (указать какие)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обращений, по которым подтвердился факт некачественной подготовки ответа специалистами администрации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подготовке некачественного ответа наказаны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C0358" w:rsidRDefault="006C0358" w:rsidP="006C0358">
      <w:pPr>
        <w:jc w:val="center"/>
        <w:rPr>
          <w:rFonts w:ascii="Arial" w:hAnsi="Arial" w:cs="Arial"/>
          <w:b/>
          <w:color w:val="FF0000"/>
          <w:lang w:eastAsia="en-US" w:bidi="en-US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СТАТИСТИЧЕСКИЕ ДАННЫЕ</w:t>
      </w:r>
    </w:p>
    <w:p w:rsidR="006C0358" w:rsidRDefault="006C0358" w:rsidP="006C0358">
      <w:pPr>
        <w:jc w:val="center"/>
        <w:rPr>
          <w:rFonts w:ascii="Arial Narrow" w:hAnsi="Arial Narrow"/>
          <w:b/>
          <w:i/>
          <w:sz w:val="32"/>
          <w:u w:val="single"/>
        </w:rPr>
      </w:pPr>
    </w:p>
    <w:p w:rsidR="006C0358" w:rsidRDefault="006C0358" w:rsidP="006C03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работе  с устными обращениями граждан в  первом квартале 2014 года в администрации Горнослинкинского сельского поселения</w:t>
      </w:r>
    </w:p>
    <w:p w:rsidR="006C0358" w:rsidRDefault="006C0358" w:rsidP="006C0358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860"/>
        <w:gridCol w:w="2593"/>
      </w:tblGrid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квартал 2014 года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руководством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личного приема: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6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меры приняты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разъяснено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отказано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</w:tbl>
    <w:p w:rsidR="006C0358" w:rsidRDefault="006C0358" w:rsidP="006C0358">
      <w:pPr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C0358" w:rsidRDefault="006C0358" w:rsidP="006C0358">
      <w:pPr>
        <w:rPr>
          <w:rFonts w:ascii="Times New Roman" w:hAnsi="Times New Roman" w:cs="Times New Roman"/>
          <w:sz w:val="24"/>
          <w:szCs w:val="24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Информационно-аналитическая записка по работе с письменными и устными обращениями граждан, поступивших в администрацию Горнослинкинского сельского поселения во втором квартале  2014года.</w:t>
      </w:r>
    </w:p>
    <w:p w:rsidR="006C0358" w:rsidRDefault="006C0358" w:rsidP="006C0358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</w:p>
    <w:p w:rsidR="006C0358" w:rsidRDefault="006C0358" w:rsidP="006C03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C0358" w:rsidRDefault="006C0358" w:rsidP="006C0358">
      <w:pPr>
        <w:spacing w:after="0" w:line="240" w:lineRule="auto"/>
        <w:rPr>
          <w:sz w:val="28"/>
          <w:szCs w:val="28"/>
        </w:rPr>
      </w:pPr>
    </w:p>
    <w:p w:rsidR="006C0358" w:rsidRDefault="006C0358" w:rsidP="006C035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Для населения наиболее актуальны темы:</w:t>
      </w:r>
    </w:p>
    <w:p w:rsidR="006C0358" w:rsidRDefault="006C0358" w:rsidP="006C0358">
      <w:pPr>
        <w:spacing w:after="0" w:line="240" w:lineRule="auto"/>
        <w:rPr>
          <w:b/>
          <w:sz w:val="28"/>
          <w:szCs w:val="28"/>
        </w:rPr>
      </w:pPr>
    </w:p>
    <w:p w:rsidR="006C0358" w:rsidRDefault="006C0358" w:rsidP="006C035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Благоустройство:  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Из них: замена ламп уличного освещения  -  1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  Бродяжничество собак  - 0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3.  Строительство ИЖС - 0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4.  Коммунальное   хозяйство  - 1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5. Прочие  -  1 </w:t>
      </w:r>
    </w:p>
    <w:p w:rsidR="006C0358" w:rsidRDefault="006C0358" w:rsidP="006C0358">
      <w:pPr>
        <w:spacing w:after="0" w:line="240" w:lineRule="auto"/>
        <w:rPr>
          <w:sz w:val="28"/>
          <w:szCs w:val="28"/>
        </w:rPr>
      </w:pPr>
    </w:p>
    <w:p w:rsidR="006C0358" w:rsidRDefault="006C0358" w:rsidP="006C035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C0358" w:rsidRDefault="006C0358" w:rsidP="006C0358">
      <w:pPr>
        <w:spacing w:after="0" w:line="240" w:lineRule="auto"/>
        <w:rPr>
          <w:sz w:val="28"/>
          <w:szCs w:val="28"/>
        </w:rPr>
      </w:pPr>
    </w:p>
    <w:p w:rsidR="006C0358" w:rsidRPr="0034757E" w:rsidRDefault="006C0358" w:rsidP="00347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Фактов несвоевременного рассмотрения письменных обращений граждан не установлено. Тематический анализ обращений показал, что в письмах нет жалоб на работу учреждений образования, культуры, спорта, на учреждения АПК.  </w:t>
      </w:r>
      <w:bookmarkStart w:id="0" w:name="_GoBack"/>
      <w:bookmarkEnd w:id="0"/>
    </w:p>
    <w:sectPr w:rsidR="006C0358" w:rsidRPr="0034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C40"/>
    <w:multiLevelType w:val="hybridMultilevel"/>
    <w:tmpl w:val="D28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358"/>
    <w:rsid w:val="0034757E"/>
    <w:rsid w:val="006C0358"/>
    <w:rsid w:val="0076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4</cp:revision>
  <dcterms:created xsi:type="dcterms:W3CDTF">2014-08-27T05:44:00Z</dcterms:created>
  <dcterms:modified xsi:type="dcterms:W3CDTF">2014-08-27T09:56:00Z</dcterms:modified>
</cp:coreProperties>
</file>